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7B" w:rsidRDefault="00236680">
      <w:pPr>
        <w:rPr>
          <w:sz w:val="24"/>
          <w:szCs w:val="24"/>
        </w:rPr>
      </w:pPr>
      <w:r>
        <w:rPr>
          <w:b/>
          <w:sz w:val="28"/>
          <w:szCs w:val="28"/>
        </w:rPr>
        <w:t>Počítačová kriminalita</w:t>
      </w:r>
    </w:p>
    <w:p w:rsidR="00236680" w:rsidRDefault="00236680" w:rsidP="00355FE1">
      <w:pPr>
        <w:jc w:val="both"/>
        <w:rPr>
          <w:sz w:val="24"/>
          <w:szCs w:val="24"/>
        </w:rPr>
      </w:pPr>
      <w:r>
        <w:rPr>
          <w:sz w:val="24"/>
          <w:szCs w:val="24"/>
        </w:rPr>
        <w:t>„Počítačová kriminalita“ je termín, kterým se označuje skupina trestných činů majících stejný charakter. Aby bylo možno hovořit o počítačové kriminalitě, musí pachatel ke svému jednání nejen užít výpočetní techniku, ale jeho jednání musí také naplňovat znaky skutkové podstaty některého trestného činu uvedeného v trestním zákoně. Nebezpečnost takového jednání musí dosahovat požadovaného stupně nebezpečnosti činu pro společnost.</w:t>
      </w:r>
    </w:p>
    <w:p w:rsidR="00236680" w:rsidRDefault="00236680" w:rsidP="00355F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Úkol: Zkuste vymyslet tři konkrétní nezákonné činnosti na internetu. Co bývá častou chybou uživatelů internetu? Pokud zjistíte, že někdo provozuje nezákonnou činnost, kde to můžete ohlásit?</w:t>
      </w:r>
    </w:p>
    <w:p w:rsidR="00236680" w:rsidRDefault="00236680" w:rsidP="00355FE1">
      <w:pPr>
        <w:jc w:val="both"/>
        <w:rPr>
          <w:sz w:val="24"/>
          <w:szCs w:val="24"/>
        </w:rPr>
      </w:pPr>
      <w:r>
        <w:rPr>
          <w:sz w:val="24"/>
          <w:szCs w:val="24"/>
        </w:rPr>
        <w:t>Podle Evropské rady jsou do minimálního seznamu trestných činů zahrnovány:</w:t>
      </w:r>
    </w:p>
    <w:p w:rsidR="00236680" w:rsidRDefault="00236680" w:rsidP="0023668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počítačové podvody</w:t>
      </w:r>
    </w:p>
    <w:p w:rsidR="00236680" w:rsidRDefault="00236680" w:rsidP="0023668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počítačové falzifikace</w:t>
      </w:r>
    </w:p>
    <w:p w:rsidR="00236680" w:rsidRDefault="00236680" w:rsidP="0023668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poškozování počítačových dat a programů</w:t>
      </w:r>
    </w:p>
    <w:p w:rsidR="00236680" w:rsidRDefault="00236680" w:rsidP="0023668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počítačová sabotáž</w:t>
      </w:r>
    </w:p>
    <w:p w:rsidR="00236680" w:rsidRDefault="00236680" w:rsidP="0023668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neoprávněný přístup</w:t>
      </w:r>
    </w:p>
    <w:p w:rsidR="00236680" w:rsidRDefault="00236680" w:rsidP="0023668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neoprávněný průnik</w:t>
      </w:r>
    </w:p>
    <w:p w:rsidR="00236680" w:rsidRDefault="00236680" w:rsidP="0023668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neoprávněné kopírování autorsky chráněného programu</w:t>
      </w:r>
    </w:p>
    <w:p w:rsidR="00236680" w:rsidRDefault="00236680" w:rsidP="0023668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neoprávněné kopírování fotografie</w:t>
      </w:r>
    </w:p>
    <w:p w:rsidR="0026510A" w:rsidRDefault="0026510A" w:rsidP="002651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 volitelného seznamu trestných činů jsou zahrnuty:</w:t>
      </w:r>
    </w:p>
    <w:p w:rsidR="0026510A" w:rsidRDefault="0026510A" w:rsidP="0026510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změna v datech nebo počítačových programech</w:t>
      </w:r>
    </w:p>
    <w:p w:rsidR="0026510A" w:rsidRDefault="0026510A" w:rsidP="0026510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počítačová špionáž</w:t>
      </w:r>
    </w:p>
    <w:p w:rsidR="00C146A3" w:rsidRDefault="0026510A" w:rsidP="003307D8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neoprávněné užívání počítače</w:t>
      </w:r>
    </w:p>
    <w:p w:rsidR="00C146A3" w:rsidRPr="00C146A3" w:rsidRDefault="00C146A3" w:rsidP="00C146A3">
      <w:pPr>
        <w:pStyle w:val="Odstavecseseznamem"/>
        <w:jc w:val="both"/>
        <w:rPr>
          <w:sz w:val="24"/>
          <w:szCs w:val="24"/>
        </w:rPr>
      </w:pPr>
    </w:p>
    <w:p w:rsidR="0026510A" w:rsidRPr="00C146A3" w:rsidRDefault="0026510A" w:rsidP="00C146A3">
      <w:pPr>
        <w:jc w:val="both"/>
        <w:rPr>
          <w:sz w:val="24"/>
          <w:szCs w:val="24"/>
        </w:rPr>
      </w:pPr>
      <w:r w:rsidRPr="00C146A3">
        <w:rPr>
          <w:b/>
          <w:sz w:val="28"/>
          <w:szCs w:val="28"/>
        </w:rPr>
        <w:t>Internetové pirátství</w:t>
      </w:r>
      <w:bookmarkStart w:id="0" w:name="_GoBack"/>
      <w:bookmarkEnd w:id="0"/>
    </w:p>
    <w:p w:rsidR="0026510A" w:rsidRDefault="0026510A" w:rsidP="003307D8">
      <w:pPr>
        <w:jc w:val="both"/>
        <w:rPr>
          <w:sz w:val="24"/>
          <w:szCs w:val="24"/>
        </w:rPr>
      </w:pPr>
      <w:r>
        <w:rPr>
          <w:sz w:val="24"/>
          <w:szCs w:val="24"/>
        </w:rPr>
        <w:t>Internetové pirátství se definuje jako zpřístupňování filmů na internetu a následnému stahování (</w:t>
      </w:r>
      <w:proofErr w:type="spellStart"/>
      <w:r>
        <w:rPr>
          <w:sz w:val="24"/>
          <w:szCs w:val="24"/>
        </w:rPr>
        <w:t>downloading</w:t>
      </w:r>
      <w:proofErr w:type="spellEnd"/>
      <w:r>
        <w:rPr>
          <w:sz w:val="24"/>
          <w:szCs w:val="24"/>
        </w:rPr>
        <w:t xml:space="preserve">) a to zejména prostřednictvím peer-to-peer a jiných obdobných sítí (např. Direct </w:t>
      </w:r>
      <w:proofErr w:type="spellStart"/>
      <w:r>
        <w:rPr>
          <w:sz w:val="24"/>
          <w:szCs w:val="24"/>
        </w:rPr>
        <w:t>Connect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BitTorrent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eDonkey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Kazaa</w:t>
      </w:r>
      <w:proofErr w:type="spellEnd"/>
      <w:r>
        <w:rPr>
          <w:sz w:val="24"/>
          <w:szCs w:val="24"/>
        </w:rPr>
        <w:t xml:space="preserve"> apod.) a nabízení vyrobených pirátských nosičů k prodeji na internetu (inzerce v rozličných internetových burzách a klubech).</w:t>
      </w:r>
    </w:p>
    <w:p w:rsidR="0026510A" w:rsidRDefault="0026510A" w:rsidP="003307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Pirátství je protiprávní a obecně je trestným činem porušování autorského práva podle §152 trestního zákona. Trestný čin spáchaný mladistvým (osobou </w:t>
      </w:r>
      <w:r w:rsidR="00C146A3">
        <w:rPr>
          <w:sz w:val="24"/>
          <w:szCs w:val="24"/>
        </w:rPr>
        <w:t>ve věku 15 – 18 let) se nazývá provinění. I mladistvý je povinen nahradit způsobenou škodu a vydat bezdůvodné obohacení!</w:t>
      </w:r>
    </w:p>
    <w:p w:rsidR="00C146A3" w:rsidRPr="00C146A3" w:rsidRDefault="00C146A3" w:rsidP="00330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 – Vyhledejte jaká a) trestní opatření b) výchovná opatření c)ochranná opatření může soud mladistvému uložit</w:t>
      </w:r>
    </w:p>
    <w:sectPr w:rsidR="00C146A3" w:rsidRPr="00C14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D759D"/>
    <w:multiLevelType w:val="hybridMultilevel"/>
    <w:tmpl w:val="A7CE0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A1E0A"/>
    <w:multiLevelType w:val="hybridMultilevel"/>
    <w:tmpl w:val="4D947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F21B9"/>
    <w:multiLevelType w:val="hybridMultilevel"/>
    <w:tmpl w:val="C8A4D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7B"/>
    <w:rsid w:val="00215337"/>
    <w:rsid w:val="00236680"/>
    <w:rsid w:val="0026510A"/>
    <w:rsid w:val="003307D8"/>
    <w:rsid w:val="00355FE1"/>
    <w:rsid w:val="004D68E0"/>
    <w:rsid w:val="004E797B"/>
    <w:rsid w:val="00BA7256"/>
    <w:rsid w:val="00BB3C03"/>
    <w:rsid w:val="00C146A3"/>
    <w:rsid w:val="00D5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2</cp:revision>
  <dcterms:created xsi:type="dcterms:W3CDTF">2020-05-23T13:14:00Z</dcterms:created>
  <dcterms:modified xsi:type="dcterms:W3CDTF">2020-05-23T13:14:00Z</dcterms:modified>
</cp:coreProperties>
</file>