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CE" w:rsidRPr="00132ECE" w:rsidRDefault="0007652E" w:rsidP="00132ECE">
      <w:pPr>
        <w:jc w:val="center"/>
        <w:rPr>
          <w:rFonts w:ascii="Book Antiqua" w:hAnsi="Book Antiqua"/>
          <w:b/>
          <w:sz w:val="28"/>
          <w:szCs w:val="28"/>
        </w:rPr>
      </w:pPr>
      <w:r w:rsidRPr="00132ECE">
        <w:rPr>
          <w:rFonts w:ascii="Book Antiqua" w:hAnsi="Book Antiqua"/>
          <w:b/>
          <w:sz w:val="28"/>
          <w:szCs w:val="28"/>
        </w:rPr>
        <w:t>Československo po Druhé světové válce.</w:t>
      </w:r>
    </w:p>
    <w:p w:rsidR="0056198C" w:rsidRDefault="0056198C" w:rsidP="00132ECE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Odsun sudetských Němců</w:t>
      </w:r>
    </w:p>
    <w:p w:rsidR="0056198C" w:rsidRDefault="0056198C" w:rsidP="0056198C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 válce platí dekrety presidenta republiky, které vydal ještě v exilu, parlament ČSR je schválil až dodatečně (protiústavní postup)</w:t>
      </w:r>
    </w:p>
    <w:p w:rsidR="0056198C" w:rsidRDefault="0056198C" w:rsidP="0056198C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Jeden z dekretů zbavuje čs. Němce československého občanství, následně byli vyhnáni a jejich majetek zkonfiskován</w:t>
      </w:r>
    </w:p>
    <w:p w:rsidR="0056198C" w:rsidRDefault="0056198C" w:rsidP="0056198C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Celkem odsunuto přes 2,5 milionu lidí, především do americké zóny v Německu, ale i do zóny sovětské a do Rakouska</w:t>
      </w:r>
    </w:p>
    <w:p w:rsidR="0056198C" w:rsidRDefault="0056198C" w:rsidP="0056198C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Květen až září 1945 tzv. </w:t>
      </w:r>
      <w:r w:rsidR="00015FE1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ivoký odsun, nikým neřízený, velmi brutální, na německém obyvatelstvu páchány mnohé zločiny (brněnský pochod smrti, masakr v Postoloprtech, masakr v Ústí nad Labem)</w:t>
      </w:r>
    </w:p>
    <w:p w:rsidR="0056198C" w:rsidRDefault="0056198C" w:rsidP="0056198C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Významnou roli při divokém odsunu hrají samozvané Revoluční gardy</w:t>
      </w:r>
    </w:p>
    <w:p w:rsidR="0056198C" w:rsidRDefault="0056198C" w:rsidP="0056198C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Od konce ledna 1946 organizovaný odsun (postupimský transfer), řízený vládou</w:t>
      </w:r>
    </w:p>
    <w:p w:rsidR="00CB3260" w:rsidRPr="00740A5A" w:rsidRDefault="0056198C" w:rsidP="00132EC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740A5A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1905</wp:posOffset>
            </wp:positionV>
            <wp:extent cx="5760720" cy="1921510"/>
            <wp:effectExtent l="0" t="0" r="0" b="2540"/>
            <wp:wrapTopAndBottom/>
            <wp:docPr id="1" name="Obrázek 1" descr="VÃ½sledek obrÃ¡zku pro odsun nÄmcÅ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dsun nÄmcÅ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0A5A">
        <w:rPr>
          <w:rFonts w:ascii="Book Antiqua" w:hAnsi="Book Antiqua"/>
          <w:sz w:val="20"/>
          <w:szCs w:val="20"/>
        </w:rPr>
        <w:t>ůstat</w:t>
      </w:r>
      <w:proofErr w:type="spellEnd"/>
      <w:r w:rsidR="00740A5A">
        <w:rPr>
          <w:rFonts w:ascii="Book Antiqua" w:hAnsi="Book Antiqua"/>
          <w:sz w:val="20"/>
          <w:szCs w:val="20"/>
        </w:rPr>
        <w:t xml:space="preserve"> </w:t>
      </w:r>
      <w:r w:rsidRPr="00740A5A">
        <w:rPr>
          <w:rFonts w:ascii="Book Antiqua" w:hAnsi="Book Antiqua"/>
          <w:sz w:val="20"/>
          <w:szCs w:val="20"/>
        </w:rPr>
        <w:t>mohli prokazatelní antifašisté (ale i ti často vyháněni), přestárlí a nemocní a odborníci</w:t>
      </w:r>
    </w:p>
    <w:p w:rsidR="0056198C" w:rsidRPr="0056198C" w:rsidRDefault="00740A5A" w:rsidP="00132ECE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6FC91C" wp14:editId="6983301B">
            <wp:simplePos x="0" y="0"/>
            <wp:positionH relativeFrom="column">
              <wp:posOffset>4681855</wp:posOffset>
            </wp:positionH>
            <wp:positionV relativeFrom="paragraph">
              <wp:posOffset>273685</wp:posOffset>
            </wp:positionV>
            <wp:extent cx="1905000" cy="2680970"/>
            <wp:effectExtent l="0" t="0" r="0" b="5080"/>
            <wp:wrapSquare wrapText="bothSides"/>
            <wp:docPr id="3" name="obrázek 3" descr="VÃ½sledek obrÃ¡zku pro pÅedvolebnÃ­ plakÃ¡t ksÄ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pÅedvolebnÃ­ plakÃ¡t ksÄ 19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98C" w:rsidRPr="0056198C">
        <w:rPr>
          <w:rFonts w:ascii="Book Antiqua" w:hAnsi="Book Antiqua"/>
          <w:b/>
          <w:sz w:val="20"/>
          <w:szCs w:val="20"/>
        </w:rPr>
        <w:t>Politika</w:t>
      </w:r>
    </w:p>
    <w:p w:rsidR="0007652E" w:rsidRPr="00132ECE" w:rsidRDefault="0007652E" w:rsidP="00132ECE">
      <w:pPr>
        <w:jc w:val="both"/>
        <w:rPr>
          <w:rFonts w:ascii="Book Antiqua" w:hAnsi="Book Antiqua"/>
          <w:sz w:val="20"/>
          <w:szCs w:val="20"/>
        </w:rPr>
      </w:pPr>
      <w:r w:rsidRPr="00132ECE">
        <w:rPr>
          <w:rFonts w:ascii="Book Antiqua" w:hAnsi="Book Antiqua"/>
          <w:sz w:val="20"/>
          <w:szCs w:val="20"/>
        </w:rPr>
        <w:t>1945-1946 – vláda Národní fronty v čele s premiérem Zdeňkem Fierlingerem, presidentem Edvard Beneš, znárodněny banky a velké podniky</w:t>
      </w:r>
    </w:p>
    <w:p w:rsidR="0007652E" w:rsidRPr="00132ECE" w:rsidRDefault="0007652E" w:rsidP="00132ECE">
      <w:pPr>
        <w:jc w:val="both"/>
        <w:rPr>
          <w:rFonts w:ascii="Book Antiqua" w:hAnsi="Book Antiqua"/>
          <w:sz w:val="20"/>
          <w:szCs w:val="20"/>
        </w:rPr>
      </w:pPr>
      <w:r w:rsidRPr="00132ECE">
        <w:rPr>
          <w:rFonts w:ascii="Book Antiqua" w:hAnsi="Book Antiqua"/>
          <w:sz w:val="20"/>
          <w:szCs w:val="20"/>
        </w:rPr>
        <w:t>1946 – svobodné volby, těch se ale mohly zúčastnit pouze povolené politické strany, navíc sdružené v Národní frontě</w:t>
      </w:r>
    </w:p>
    <w:p w:rsidR="0007652E" w:rsidRPr="00132ECE" w:rsidRDefault="0007652E" w:rsidP="00132ECE">
      <w:pPr>
        <w:jc w:val="both"/>
        <w:rPr>
          <w:rFonts w:ascii="Book Antiqua" w:hAnsi="Book Antiqua"/>
          <w:sz w:val="20"/>
          <w:szCs w:val="20"/>
        </w:rPr>
      </w:pPr>
      <w:r w:rsidRPr="00132ECE">
        <w:rPr>
          <w:rFonts w:ascii="Book Antiqua" w:hAnsi="Book Antiqua"/>
          <w:sz w:val="20"/>
          <w:szCs w:val="20"/>
        </w:rPr>
        <w:t>Výsledky voleb:</w:t>
      </w:r>
      <w:r w:rsidR="00CB3260" w:rsidRPr="00CB3260">
        <w:rPr>
          <w:noProof/>
          <w:lang w:eastAsia="cs-CZ"/>
        </w:rPr>
        <w:t xml:space="preserve"> </w:t>
      </w:r>
    </w:p>
    <w:p w:rsidR="0007652E" w:rsidRPr="00132ECE" w:rsidRDefault="0007652E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v Česku KSČ 40%, </w:t>
      </w:r>
      <w:proofErr w:type="spellStart"/>
      <w:r w:rsidR="0056198C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nár</w:t>
      </w:r>
      <w:proofErr w:type="spellEnd"/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soc.</w:t>
      </w:r>
      <w:proofErr w:type="gramEnd"/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 24%, lidovci 20%, soc. dem. 16%, na Slovensku Demokraté 62%, Komunistická strana Slovenska 30%, Strana svobody 4%, Strana práce 3%) </w:t>
      </w:r>
      <w:r w:rsidR="00347103"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– poslanci zvoleni na 2 roky</w:t>
      </w:r>
    </w:p>
    <w:p w:rsidR="0007652E" w:rsidRPr="00132ECE" w:rsidRDefault="0007652E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Předsedou nové vlády komunista Klement Gottwald, komunisté získávají i nejdůležitější ministerstva (vnitro, finance, informace). Velmi populární jsou dva nestraničtí ministři – ministr zahraničí Jan Masaryk a ministr národní obrany Ludvík Svoboda.</w:t>
      </w:r>
      <w:r w:rsidR="00347103"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07652E" w:rsidRPr="00132ECE" w:rsidRDefault="0007652E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1947 – ČSR odmítá na nátlak Moskvy účast na Marshallově plánu. </w:t>
      </w:r>
    </w:p>
    <w:p w:rsidR="00347103" w:rsidRPr="00132ECE" w:rsidRDefault="00347103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1947 – katastrofální sucho, potravinová pomoc ze Sovětského svazu (hlavně dodávky obilí)</w:t>
      </w:r>
    </w:p>
    <w:p w:rsidR="00347103" w:rsidRPr="00132ECE" w:rsidRDefault="00347103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1948 – blíží se další volby a narůstají spory mezi komunisty a ostatními stranami. Komunisté s nimi nespolupracují a snaží se o všem důležitém rozhodovat sami</w:t>
      </w:r>
    </w:p>
    <w:p w:rsidR="00347103" w:rsidRPr="00132ECE" w:rsidRDefault="00347103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Komunisté využívají práce s masami – jsou svolávány demonstrace na podporu komunistických požadavků, jsou zasílány rezoluce obyvatel vládním činitelům – KSČ to vydává za spontánní reakce obyvatelstva na vládní spory.</w:t>
      </w:r>
    </w:p>
    <w:p w:rsidR="00347103" w:rsidRDefault="00347103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</w:p>
    <w:p w:rsidR="00740A5A" w:rsidRDefault="00740A5A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</w:p>
    <w:p w:rsidR="00740A5A" w:rsidRDefault="00740A5A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</w:p>
    <w:p w:rsidR="00740A5A" w:rsidRPr="00132ECE" w:rsidRDefault="00740A5A" w:rsidP="00132ECE">
      <w:p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</w:p>
    <w:p w:rsidR="00347103" w:rsidRPr="00132ECE" w:rsidRDefault="00347103" w:rsidP="00132ECE">
      <w:pPr>
        <w:jc w:val="both"/>
        <w:rPr>
          <w:rFonts w:ascii="Book Antiqua" w:hAnsi="Book Antiqua" w:cstheme="minorHAnsi"/>
          <w:b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b/>
          <w:color w:val="000000"/>
          <w:sz w:val="20"/>
          <w:szCs w:val="20"/>
          <w:shd w:val="clear" w:color="auto" w:fill="FFFFFF"/>
        </w:rPr>
        <w:lastRenderedPageBreak/>
        <w:t>Vítězný únor (25. únor 1948)</w:t>
      </w:r>
      <w:bookmarkStart w:id="0" w:name="_GoBack"/>
      <w:bookmarkEnd w:id="0"/>
    </w:p>
    <w:p w:rsidR="00347103" w:rsidRPr="00132ECE" w:rsidRDefault="00347103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SSSR tlačí na KSČ, aby se konečně „vypořádala s reakcí“ a převzala ve státě veškerou moc, dokonce nabízí vojenský zásah, což však Gottwald odmítá</w:t>
      </w:r>
    </w:p>
    <w:p w:rsidR="00347103" w:rsidRPr="00132ECE" w:rsidRDefault="00347103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Snaha ministerstva vnitra učinit změny ve vedení Sboru národní bezpečnosti (policie) vyvolala vládní krizi – 12 nekomunistických ministrů podalo 20. února demisi</w:t>
      </w:r>
    </w:p>
    <w:p w:rsidR="00347103" w:rsidRPr="00132ECE" w:rsidRDefault="00347103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Doufají, že prezident Beneš demisi nepřijme a vypíše předčasné volby, v nichž doufali, že komunisty porazí – to se nestalo i proto, že počet ministrů, kteří podali demisi</w:t>
      </w:r>
      <w:r w:rsidR="002C5A57"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,</w:t>
      </w: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 byl příliš nízký (méně než polovina vlády), demisi nepodali sociální demokraté</w:t>
      </w:r>
      <w:r w:rsidR="002C5A57"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 ani Svoboda s Masarykem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Komunisté 22. února vyhlásili generální stávku, té se zúčastnilo více než 2 miliony lidí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Vznikají Lidové milice – ozbrojené komunistické skupiny v podnicích, které v případě potřeby mají tyto podniky obsadit – „ozbrojená pěst dělnické třídy“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V podnicích, na úřadech, národních výborech i uvnitř nekomunistických stran jsou zakládány tzv. akční výbory Národní fronty, ty tvoří komunisté a jejich přívrženci, přebírají moc a vylučují odpůrce komunistů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Většina obyvatelstva v tuto chvíli komunistům věří a podporuje je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25. února 1945 president Edvard Beneš demisi ministrů přijal, na jejich místa nastoupili lidé navržení Gottwaldem, kteří k němu byli </w:t>
      </w:r>
      <w:proofErr w:type="spellStart"/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loyální</w:t>
      </w:r>
      <w:proofErr w:type="spellEnd"/>
    </w:p>
    <w:p w:rsidR="002C5A57" w:rsidRPr="00132ECE" w:rsidRDefault="00E026FC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2190750" cy="1228725"/>
            <wp:effectExtent l="0" t="0" r="0" b="9525"/>
            <wp:wrapSquare wrapText="bothSides"/>
            <wp:docPr id="8" name="obrázek 8" descr="VÃ½sledek obrÃ¡zku pro prÃ¡vÄ se vracÃ­m z hra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Ã½sledek obrÃ¡zku pro prÃ¡vÄ se vracÃ­m z hra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A57"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Klement Gottwald to oznamuje nadšeným davům:</w:t>
      </w:r>
      <w:r w:rsidR="00CB3260" w:rsidRPr="00CB3260">
        <w:rPr>
          <w:noProof/>
          <w:lang w:eastAsia="cs-CZ"/>
        </w:rPr>
        <w:t xml:space="preserve"> </w:t>
      </w:r>
    </w:p>
    <w:p w:rsidR="002C5A57" w:rsidRPr="00132ECE" w:rsidRDefault="002C5A57" w:rsidP="00132ECE">
      <w:pPr>
        <w:jc w:val="both"/>
        <w:rPr>
          <w:rFonts w:ascii="Book Antiqua" w:hAnsi="Book Antiqua" w:cs="Arial"/>
          <w:i/>
          <w:iCs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="Arial"/>
          <w:i/>
          <w:iCs/>
          <w:color w:val="000000"/>
          <w:sz w:val="20"/>
          <w:szCs w:val="20"/>
          <w:shd w:val="clear" w:color="auto" w:fill="FFFFFF"/>
        </w:rPr>
        <w:t>„Občané, občanky, soudruzi, soudružky! Právě se vracím z hradu od prezidenta republiky. Dnes ráno jsem panu prezidentu republiky podal návrh na přijetí demise ministrů, kteří odstoupili 20. února tohoto roku. A současně jsem panu prezidentu navrhl seznam osob, kterými má býti vláda doplněna a rekonstruována. Mohu vám sdělit, že pan prezident všechny mé návrhy, přesně tak, jak byly podány, přijal…“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Komunisté získali veškerou moc, jejich odpůrci začali být pronásledováni.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V březnu 1948 umírá za podivných okolností ministr zahraničí Jan Masaryk (pád z okna), den poté vyslovena v parlamentu důvěra nové komunistické vládě.</w:t>
      </w:r>
    </w:p>
    <w:p w:rsidR="002C5A57" w:rsidRPr="00132ECE" w:rsidRDefault="002C5A57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30. května 1948 volby – pouze jediná kandidátka Národní fronty (na ní především komunisté)</w:t>
      </w:r>
      <w:r w:rsidR="00556F93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, získává 89 % hlasů (falšování výsledků).</w:t>
      </w:r>
    </w:p>
    <w:p w:rsidR="00132ECE" w:rsidRPr="00132ECE" w:rsidRDefault="00132ECE" w:rsidP="00132ECE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V červnu abdikuje president Beneš</w:t>
      </w:r>
      <w:r w:rsidR="002723A9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 (odmítá podepsat novou ústavu)</w:t>
      </w:r>
      <w:r w:rsidRPr="00132ECE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, novým presidentem zvolen Klement Gottwald, premiérem se stal Antonín Zápotocký.</w:t>
      </w:r>
    </w:p>
    <w:p w:rsidR="0007652E" w:rsidRPr="00132ECE" w:rsidRDefault="0007652E" w:rsidP="00132ECE">
      <w:pPr>
        <w:jc w:val="both"/>
        <w:rPr>
          <w:rFonts w:ascii="Book Antiqua" w:hAnsi="Book Antiqua" w:cstheme="minorHAnsi"/>
          <w:sz w:val="20"/>
          <w:szCs w:val="20"/>
        </w:rPr>
      </w:pPr>
    </w:p>
    <w:p w:rsidR="00132ECE" w:rsidRPr="00132ECE" w:rsidRDefault="005F1348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-278130</wp:posOffset>
            </wp:positionV>
            <wp:extent cx="3209925" cy="2195195"/>
            <wp:effectExtent l="0" t="0" r="9525" b="0"/>
            <wp:wrapSquare wrapText="bothSides"/>
            <wp:docPr id="2" name="Obrázek 2" descr="VÃ½sledek obrÃ¡zku pro vÃ­tÄznÃ½ Ãº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vÃ­tÄznÃ½ Ãºn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ECE" w:rsidRPr="00132ECE" w:rsidSect="00740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0897"/>
    <w:multiLevelType w:val="hybridMultilevel"/>
    <w:tmpl w:val="DD24498C"/>
    <w:lvl w:ilvl="0" w:tplc="B1E402D4">
      <w:start w:val="19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61F49"/>
    <w:multiLevelType w:val="hybridMultilevel"/>
    <w:tmpl w:val="288AB826"/>
    <w:lvl w:ilvl="0" w:tplc="00F4FB2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2E"/>
    <w:rsid w:val="00015FE1"/>
    <w:rsid w:val="0007652E"/>
    <w:rsid w:val="00132ECE"/>
    <w:rsid w:val="002723A9"/>
    <w:rsid w:val="002C5A57"/>
    <w:rsid w:val="00347103"/>
    <w:rsid w:val="004C01FB"/>
    <w:rsid w:val="00556F93"/>
    <w:rsid w:val="0056198C"/>
    <w:rsid w:val="005F1348"/>
    <w:rsid w:val="0064170F"/>
    <w:rsid w:val="00740A5A"/>
    <w:rsid w:val="00AC0A1D"/>
    <w:rsid w:val="00CB3260"/>
    <w:rsid w:val="00CC3E61"/>
    <w:rsid w:val="00E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71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71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Uživatel_10</cp:lastModifiedBy>
  <cp:revision>7</cp:revision>
  <cp:lastPrinted>2019-04-29T07:35:00Z</cp:lastPrinted>
  <dcterms:created xsi:type="dcterms:W3CDTF">2018-04-16T08:01:00Z</dcterms:created>
  <dcterms:modified xsi:type="dcterms:W3CDTF">2019-04-29T07:35:00Z</dcterms:modified>
</cp:coreProperties>
</file>