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F54" w:rsidRPr="00FD07FC" w:rsidRDefault="00620E36">
      <w:pPr>
        <w:rPr>
          <w:u w:val="single"/>
        </w:rPr>
      </w:pPr>
      <w:r w:rsidRPr="00FD07FC">
        <w:rPr>
          <w:u w:val="single"/>
        </w:rPr>
        <w:t>Pracovní list na týden od 25.5.29.5.</w:t>
      </w:r>
      <w:r w:rsidR="00C52E5F">
        <w:rPr>
          <w:u w:val="single"/>
        </w:rPr>
        <w:t xml:space="preserve">            Teams:  pondělí, úterý, čtvrtek 12.30</w:t>
      </w:r>
    </w:p>
    <w:p w:rsidR="00620E36" w:rsidRDefault="00FD07FC" w:rsidP="00620E36">
      <w:pPr>
        <w:rPr>
          <w:sz w:val="20"/>
          <w:szCs w:val="20"/>
        </w:rPr>
      </w:pPr>
      <w:r>
        <w:rPr>
          <w:sz w:val="20"/>
          <w:szCs w:val="20"/>
        </w:rPr>
        <w:t xml:space="preserve">Kolik papíru bude třeba na obalení kvádru  </w:t>
      </w:r>
      <w:r w:rsidR="00620E36">
        <w:rPr>
          <w:sz w:val="20"/>
          <w:szCs w:val="20"/>
        </w:rPr>
        <w:t>a = 6,5</w:t>
      </w:r>
      <w:r>
        <w:rPr>
          <w:sz w:val="20"/>
          <w:szCs w:val="20"/>
        </w:rPr>
        <w:t>c</w:t>
      </w:r>
      <w:r w:rsidR="00620E36">
        <w:rPr>
          <w:sz w:val="20"/>
          <w:szCs w:val="20"/>
        </w:rPr>
        <w:t xml:space="preserve">m </w:t>
      </w:r>
      <w:r w:rsidR="00180416">
        <w:rPr>
          <w:sz w:val="20"/>
          <w:szCs w:val="20"/>
        </w:rPr>
        <w:t xml:space="preserve"> </w:t>
      </w:r>
      <w:r w:rsidR="00620E36">
        <w:rPr>
          <w:sz w:val="20"/>
          <w:szCs w:val="20"/>
        </w:rPr>
        <w:t xml:space="preserve">b= 8,4 </w:t>
      </w:r>
      <w:r>
        <w:rPr>
          <w:sz w:val="20"/>
          <w:szCs w:val="20"/>
        </w:rPr>
        <w:t>c</w:t>
      </w:r>
      <w:r w:rsidR="00620E36">
        <w:rPr>
          <w:sz w:val="20"/>
          <w:szCs w:val="20"/>
        </w:rPr>
        <w:t xml:space="preserve">m a výška c= 4,8 </w:t>
      </w:r>
      <w:r>
        <w:rPr>
          <w:sz w:val="20"/>
          <w:szCs w:val="20"/>
        </w:rPr>
        <w:t>c</w:t>
      </w:r>
      <w:r w:rsidR="00620E36">
        <w:rPr>
          <w:sz w:val="20"/>
          <w:szCs w:val="20"/>
        </w:rPr>
        <w:t>m</w:t>
      </w:r>
    </w:p>
    <w:p w:rsidR="00620E36" w:rsidRDefault="00620E36" w:rsidP="00620E36">
      <w:pPr>
        <w:rPr>
          <w:sz w:val="20"/>
          <w:szCs w:val="20"/>
        </w:rPr>
      </w:pPr>
      <w:r>
        <w:rPr>
          <w:sz w:val="20"/>
          <w:szCs w:val="20"/>
        </w:rPr>
        <w:t xml:space="preserve">Na jaře </w:t>
      </w:r>
      <w:r w:rsidRPr="00620E36">
        <w:rPr>
          <w:b/>
          <w:sz w:val="20"/>
          <w:szCs w:val="20"/>
        </w:rPr>
        <w:t>osazujeme na okna nádoby</w:t>
      </w:r>
      <w:r>
        <w:rPr>
          <w:sz w:val="20"/>
          <w:szCs w:val="20"/>
        </w:rPr>
        <w:t xml:space="preserve"> na květiny tvaru kvádru o rozměrech dna 35 cm a</w:t>
      </w:r>
    </w:p>
    <w:p w:rsidR="00620E36" w:rsidRDefault="00FE28A3" w:rsidP="00620E36">
      <w:pPr>
        <w:rPr>
          <w:sz w:val="20"/>
          <w:szCs w:val="20"/>
        </w:rPr>
      </w:pPr>
      <w:r>
        <w:rPr>
          <w:sz w:val="20"/>
          <w:szCs w:val="20"/>
        </w:rPr>
        <w:t>10 cm do výšky 15 cm</w:t>
      </w:r>
      <w:r w:rsidR="00620E36">
        <w:rPr>
          <w:sz w:val="20"/>
          <w:szCs w:val="20"/>
        </w:rPr>
        <w:t>.</w:t>
      </w:r>
      <w:r w:rsidR="00FD07FC">
        <w:rPr>
          <w:sz w:val="20"/>
          <w:szCs w:val="20"/>
        </w:rPr>
        <w:t xml:space="preserve"> </w:t>
      </w:r>
      <w:r w:rsidR="00620E36">
        <w:rPr>
          <w:sz w:val="20"/>
          <w:szCs w:val="20"/>
        </w:rPr>
        <w:t>Potřebujeme</w:t>
      </w:r>
      <w:r>
        <w:rPr>
          <w:sz w:val="20"/>
          <w:szCs w:val="20"/>
        </w:rPr>
        <w:t xml:space="preserve"> </w:t>
      </w:r>
      <w:r w:rsidR="00620E36">
        <w:rPr>
          <w:sz w:val="20"/>
          <w:szCs w:val="20"/>
        </w:rPr>
        <w:t>8 nádob, kolik hlíny budeme potřebovat?</w:t>
      </w:r>
    </w:p>
    <w:p w:rsidR="00620E36" w:rsidRDefault="00620E36" w:rsidP="00620E36">
      <w:pPr>
        <w:rPr>
          <w:sz w:val="20"/>
          <w:szCs w:val="20"/>
        </w:rPr>
      </w:pPr>
      <w:r>
        <w:rPr>
          <w:sz w:val="20"/>
          <w:szCs w:val="20"/>
        </w:rPr>
        <w:t xml:space="preserve">Kolik tašek </w:t>
      </w:r>
      <w:r w:rsidR="00FD07FC">
        <w:rPr>
          <w:b/>
          <w:sz w:val="20"/>
          <w:szCs w:val="20"/>
        </w:rPr>
        <w:t xml:space="preserve">bude třeba </w:t>
      </w:r>
      <w:r w:rsidRPr="00620E36">
        <w:rPr>
          <w:b/>
          <w:sz w:val="20"/>
          <w:szCs w:val="20"/>
        </w:rPr>
        <w:t>na pokrytí střechy</w:t>
      </w:r>
      <w:r>
        <w:rPr>
          <w:sz w:val="20"/>
          <w:szCs w:val="20"/>
        </w:rPr>
        <w:t xml:space="preserve">, složené </w:t>
      </w:r>
      <w:r w:rsidR="00FD07F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ze </w:t>
      </w:r>
      <w:r w:rsidR="00FD07FC">
        <w:rPr>
          <w:sz w:val="20"/>
          <w:szCs w:val="20"/>
        </w:rPr>
        <w:t xml:space="preserve"> </w:t>
      </w:r>
      <w:r>
        <w:rPr>
          <w:sz w:val="20"/>
          <w:szCs w:val="20"/>
        </w:rPr>
        <w:t>2 obdélníků,</w:t>
      </w:r>
      <w:r w:rsidR="00FD07F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dlouhých 10 m a širokých 6,5 m, </w:t>
      </w: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952500" cy="714375"/>
            <wp:effectExtent l="19050" t="0" r="0" b="0"/>
            <wp:wrapSquare wrapText="bothSides"/>
            <wp:docPr id="2" name="obrázek 30" descr="PaP Bohemia">
              <a:hlinkClick xmlns:a="http://schemas.openxmlformats.org/drawingml/2006/main" r:id="rId6" tooltip="&quot;PaP Bohemia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0" descr="PaP Bohemia">
                      <a:hlinkClick r:id="rId6" tooltip="&quot;PaP Bohemia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0"/>
          <w:szCs w:val="20"/>
        </w:rPr>
        <w:t>taška je široká 3</w:t>
      </w:r>
      <w:r w:rsidR="00FD07FC">
        <w:rPr>
          <w:sz w:val="20"/>
          <w:szCs w:val="20"/>
        </w:rPr>
        <w:t>0</w:t>
      </w:r>
      <w:r>
        <w:rPr>
          <w:sz w:val="20"/>
          <w:szCs w:val="20"/>
        </w:rPr>
        <w:t xml:space="preserve"> cm a dlouhá 4</w:t>
      </w:r>
      <w:r w:rsidR="00FD07FC">
        <w:rPr>
          <w:sz w:val="20"/>
          <w:szCs w:val="20"/>
        </w:rPr>
        <w:t xml:space="preserve">0 cm. Zaokrouhli počet tašek </w:t>
      </w:r>
      <w:r>
        <w:rPr>
          <w:sz w:val="20"/>
          <w:szCs w:val="20"/>
        </w:rPr>
        <w:t>na desítky. Uvažuj, že musíme na překrytí tašek počítat o 1/5 tašek navíc.</w:t>
      </w:r>
    </w:p>
    <w:p w:rsidR="00620E36" w:rsidRDefault="00620E36" w:rsidP="00620E36">
      <w:pPr>
        <w:rPr>
          <w:sz w:val="20"/>
          <w:szCs w:val="20"/>
        </w:rPr>
      </w:pPr>
      <w:r>
        <w:rPr>
          <w:sz w:val="20"/>
          <w:szCs w:val="20"/>
        </w:rPr>
        <w:t>Kolik přibližně zaplatíme, cena 1 tašky se slevou 15 Kč</w:t>
      </w:r>
    </w:p>
    <w:p w:rsidR="00620E36" w:rsidRDefault="00620E36" w:rsidP="00620E36">
      <w:pPr>
        <w:rPr>
          <w:sz w:val="20"/>
          <w:szCs w:val="20"/>
        </w:rPr>
      </w:pPr>
    </w:p>
    <w:p w:rsidR="00620E36" w:rsidRDefault="00620E36" w:rsidP="00620E3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30,3 :  0,3 – 2,56 : 0,04 =</w:t>
      </w:r>
    </w:p>
    <w:p w:rsidR="00620E36" w:rsidRDefault="00620E36" w:rsidP="00620E3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0,23 . 1,25 =</w:t>
      </w:r>
    </w:p>
    <w:p w:rsidR="00620E36" w:rsidRDefault="00620E36" w:rsidP="00620E3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- 2,5 – 6 = </w:t>
      </w:r>
    </w:p>
    <w:p w:rsidR="00620E36" w:rsidRDefault="00620E36" w:rsidP="00620E3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-1,6 + 7 =  </w:t>
      </w:r>
    </w:p>
    <w:p w:rsidR="00620E36" w:rsidRDefault="00620E36" w:rsidP="00620E3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4,5 – 8 =</w:t>
      </w:r>
    </w:p>
    <w:p w:rsidR="00620E36" w:rsidRDefault="00620E36" w:rsidP="00620E36">
      <w:pPr>
        <w:tabs>
          <w:tab w:val="center" w:pos="4536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1,25 :  1000 = </w:t>
      </w:r>
    </w:p>
    <w:p w:rsidR="00620E36" w:rsidRDefault="00620E36" w:rsidP="00620E36">
      <w:pPr>
        <w:tabs>
          <w:tab w:val="center" w:pos="4536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2 :  100 =  </w:t>
      </w:r>
    </w:p>
    <w:p w:rsidR="00620E36" w:rsidRDefault="00620E36" w:rsidP="00620E36">
      <w:pPr>
        <w:tabs>
          <w:tab w:val="center" w:pos="4536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1,23 .1000 = </w:t>
      </w:r>
      <w:r>
        <w:rPr>
          <w:sz w:val="20"/>
          <w:szCs w:val="20"/>
        </w:rPr>
        <w:tab/>
      </w:r>
    </w:p>
    <w:p w:rsidR="00620E36" w:rsidRDefault="00620E36" w:rsidP="00620E36">
      <w:pPr>
        <w:tabs>
          <w:tab w:val="center" w:pos="4536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2,4 : ( - 0,02 )=    </w:t>
      </w:r>
    </w:p>
    <w:p w:rsidR="00620E36" w:rsidRDefault="00620E36" w:rsidP="00620E36">
      <w:pPr>
        <w:tabs>
          <w:tab w:val="center" w:pos="4536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-  5,6 . (-5) =</w:t>
      </w:r>
    </w:p>
    <w:p w:rsidR="00620E36" w:rsidRDefault="005066E2" w:rsidP="005066E2">
      <w:pPr>
        <w:tabs>
          <w:tab w:val="left" w:pos="3156"/>
        </w:tabs>
        <w:spacing w:after="0" w:line="240" w:lineRule="auto"/>
      </w:pPr>
      <w:r>
        <w:rPr>
          <w:sz w:val="20"/>
          <w:szCs w:val="20"/>
        </w:rPr>
        <w:tab/>
      </w:r>
      <w:r>
        <w:t xml:space="preserve"> </w:t>
      </w:r>
    </w:p>
    <w:p w:rsidR="005066E2" w:rsidRDefault="005066E2" w:rsidP="005066E2">
      <w:pPr>
        <w:tabs>
          <w:tab w:val="left" w:pos="1260"/>
          <w:tab w:val="left" w:pos="3036"/>
        </w:tabs>
      </w:pPr>
      <w:r>
        <w:t>V trojúhelníku úhel měří dva úhly 54°21´a druhý 62°33´, dopočítej úhel třetí</w:t>
      </w:r>
    </w:p>
    <w:p w:rsidR="005066E2" w:rsidRDefault="005066E2" w:rsidP="005066E2">
      <w:pPr>
        <w:rPr>
          <w:sz w:val="20"/>
          <w:szCs w:val="20"/>
        </w:rPr>
      </w:pPr>
      <w:r>
        <w:rPr>
          <w:sz w:val="20"/>
          <w:szCs w:val="20"/>
        </w:rPr>
        <w:t xml:space="preserve">Doplň, aby číslo bylo dělitelné </w:t>
      </w:r>
      <w:r>
        <w:rPr>
          <w:color w:val="FF0000"/>
          <w:sz w:val="20"/>
          <w:szCs w:val="20"/>
        </w:rPr>
        <w:t>šesti</w:t>
      </w:r>
      <w:r>
        <w:rPr>
          <w:sz w:val="20"/>
          <w:szCs w:val="20"/>
        </w:rPr>
        <w:t xml:space="preserve"> 25*    třemi  56*</w:t>
      </w:r>
    </w:p>
    <w:p w:rsidR="005066E2" w:rsidRDefault="005066E2" w:rsidP="005066E2">
      <w:pPr>
        <w:rPr>
          <w:sz w:val="20"/>
          <w:szCs w:val="20"/>
        </w:rPr>
      </w:pPr>
      <w:r>
        <w:rPr>
          <w:sz w:val="20"/>
          <w:szCs w:val="20"/>
        </w:rPr>
        <w:t>Z číslic 1,2,3,5 utvoř všechna trojciferná čísla dělitelná devíti</w:t>
      </w:r>
    </w:p>
    <w:p w:rsidR="005066E2" w:rsidRDefault="005066E2" w:rsidP="005066E2">
      <w:pPr>
        <w:rPr>
          <w:sz w:val="20"/>
          <w:szCs w:val="20"/>
        </w:rPr>
      </w:pPr>
      <w:r>
        <w:rPr>
          <w:sz w:val="20"/>
          <w:szCs w:val="20"/>
        </w:rPr>
        <w:t>Z číslic 1,2,6, 4 utvoř všechna trojciferná čísla dělitelná čtyřmi</w:t>
      </w:r>
    </w:p>
    <w:p w:rsidR="005066E2" w:rsidRDefault="005066E2" w:rsidP="005066E2">
      <w:pPr>
        <w:tabs>
          <w:tab w:val="left" w:pos="1260"/>
          <w:tab w:val="left" w:pos="3036"/>
        </w:tabs>
      </w:pPr>
      <w:r>
        <w:t xml:space="preserve">Rozlož na prvočísla: 378, </w:t>
      </w:r>
      <w:r w:rsidR="002147AD">
        <w:t>168</w:t>
      </w:r>
    </w:p>
    <w:p w:rsidR="002147AD" w:rsidRDefault="002147AD" w:rsidP="005066E2">
      <w:pPr>
        <w:tabs>
          <w:tab w:val="left" w:pos="1260"/>
          <w:tab w:val="left" w:pos="3036"/>
        </w:tabs>
      </w:pPr>
      <w:r w:rsidRPr="002147AD">
        <w:rPr>
          <w:b/>
          <w:bCs/>
        </w:rPr>
        <w:t>Doplň velikosti všech úhlů a zdůvodni určenou velikost</w:t>
      </w:r>
      <w:r>
        <w:rPr>
          <w:b/>
          <w:bCs/>
        </w:rPr>
        <w:t>- pojmenuj je vrcholové červeně, střídavé - modře, vedlejší - zeleně, souhlasné žluté</w:t>
      </w:r>
    </w:p>
    <w:p w:rsidR="002147AD" w:rsidRDefault="002147AD" w:rsidP="005066E2">
      <w:pPr>
        <w:tabs>
          <w:tab w:val="left" w:pos="1260"/>
          <w:tab w:val="left" w:pos="3036"/>
        </w:tabs>
      </w:pPr>
      <w:r w:rsidRPr="002147AD">
        <w:rPr>
          <w:noProof/>
          <w:lang w:eastAsia="cs-CZ"/>
        </w:rPr>
        <w:lastRenderedPageBreak/>
        <w:drawing>
          <wp:inline distT="0" distB="0" distL="0" distR="0">
            <wp:extent cx="5459412" cy="4606925"/>
            <wp:effectExtent l="19050" t="0" r="7938" b="0"/>
            <wp:docPr id="3" name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511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9412" cy="460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5066E2" w:rsidRDefault="005066E2" w:rsidP="005066E2">
      <w:r>
        <w:t>V modrém pracovním sešitě strany:</w:t>
      </w:r>
      <w:r w:rsidR="00FE28A3">
        <w:t>239,233,244</w:t>
      </w:r>
    </w:p>
    <w:p w:rsidR="005066E2" w:rsidRDefault="005066E2" w:rsidP="005066E2"/>
    <w:p w:rsidR="005066E2" w:rsidRPr="005066E2" w:rsidRDefault="005066E2" w:rsidP="005066E2"/>
    <w:sectPr w:rsidR="005066E2" w:rsidRPr="005066E2" w:rsidSect="00BA3F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19DE" w:rsidRDefault="00BB19DE" w:rsidP="00620E36">
      <w:pPr>
        <w:spacing w:after="0" w:line="240" w:lineRule="auto"/>
      </w:pPr>
      <w:r>
        <w:separator/>
      </w:r>
    </w:p>
  </w:endnote>
  <w:endnote w:type="continuationSeparator" w:id="1">
    <w:p w:rsidR="00BB19DE" w:rsidRDefault="00BB19DE" w:rsidP="00620E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19DE" w:rsidRDefault="00BB19DE" w:rsidP="00620E36">
      <w:pPr>
        <w:spacing w:after="0" w:line="240" w:lineRule="auto"/>
      </w:pPr>
      <w:r>
        <w:separator/>
      </w:r>
    </w:p>
  </w:footnote>
  <w:footnote w:type="continuationSeparator" w:id="1">
    <w:p w:rsidR="00BB19DE" w:rsidRDefault="00BB19DE" w:rsidP="00620E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0E36"/>
    <w:rsid w:val="00180416"/>
    <w:rsid w:val="002147AD"/>
    <w:rsid w:val="00311D2F"/>
    <w:rsid w:val="0046047B"/>
    <w:rsid w:val="005066E2"/>
    <w:rsid w:val="005237AC"/>
    <w:rsid w:val="005F687C"/>
    <w:rsid w:val="00620E36"/>
    <w:rsid w:val="009D134A"/>
    <w:rsid w:val="00B042BD"/>
    <w:rsid w:val="00B11764"/>
    <w:rsid w:val="00BA3F54"/>
    <w:rsid w:val="00BB19DE"/>
    <w:rsid w:val="00C52E5F"/>
    <w:rsid w:val="00FD07FC"/>
    <w:rsid w:val="00FE2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A3F5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20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0E3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620E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20E36"/>
  </w:style>
  <w:style w:type="paragraph" w:styleId="Zpat">
    <w:name w:val="footer"/>
    <w:basedOn w:val="Normln"/>
    <w:link w:val="ZpatChar"/>
    <w:uiPriority w:val="99"/>
    <w:semiHidden/>
    <w:unhideWhenUsed/>
    <w:rsid w:val="00620E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20E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zbozi.cz/clickthru?id=20294514&amp;pos=5&amp;ver=1299589501&amp;type=item_new&amp;url=http://www.i-strechy.eu/km-beta-standard-cervena-kmb-beta-strechy-stresni-krytiny&amp;card=10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185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MÍRA</dc:creator>
  <cp:lastModifiedBy>MÍRA</cp:lastModifiedBy>
  <cp:revision>5</cp:revision>
  <cp:lastPrinted>2020-05-23T20:15:00Z</cp:lastPrinted>
  <dcterms:created xsi:type="dcterms:W3CDTF">2020-05-21T20:48:00Z</dcterms:created>
  <dcterms:modified xsi:type="dcterms:W3CDTF">2020-05-23T21:54:00Z</dcterms:modified>
</cp:coreProperties>
</file>