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&lt;jméno a příjmení uchazeče&gt;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&lt;datum narození uchazeče&gt;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&lt;trvalé bydliště uchazeče&gt;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&lt;příp. doručovací adresa uchazeče&gt;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(dále jen “uchazeč”)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zastoupen zákonným zástupcem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(jde-li o nezletilého uchazeče)</w:t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&lt;jméno a příjmení zákonného zástupce&gt;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&lt;trvalé bydliště zákonného zástupce&gt;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&lt;příp. doručovací adresa zákonného zástupce&gt;</w:t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&lt;název střední školy&gt;</w:t>
      </w:r>
    </w:p>
    <w:p w:rsidR="00000000" w:rsidDel="00000000" w:rsidP="00000000" w:rsidRDefault="00000000" w:rsidRPr="00000000" w14:paraId="0000000D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&lt;adresa střední školy&gt;</w:t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  <w:t xml:space="preserve">(dále jen “škola”)</w:t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tl w:val="0"/>
        </w:rPr>
        <w:t xml:space="preserve">do rukou ředitele školy</w:t>
      </w:r>
    </w:p>
    <w:p w:rsidR="00000000" w:rsidDel="00000000" w:rsidP="00000000" w:rsidRDefault="00000000" w:rsidRPr="00000000" w14:paraId="00000010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Věc: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odvolání proti rozhodnutí o nepřijetí</w:t>
      </w:r>
    </w:p>
    <w:p w:rsidR="00000000" w:rsidDel="00000000" w:rsidP="00000000" w:rsidRDefault="00000000" w:rsidRPr="00000000" w14:paraId="0000001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Dne &lt;</w:t>
      </w:r>
      <w:r w:rsidDel="00000000" w:rsidR="00000000" w:rsidRPr="00000000">
        <w:rPr>
          <w:i w:val="1"/>
          <w:rtl w:val="0"/>
        </w:rPr>
        <w:t xml:space="preserve">datum, kdy bylo doručeno rozhodnutí o nepřijetí&gt;</w:t>
      </w:r>
      <w:r w:rsidDel="00000000" w:rsidR="00000000" w:rsidRPr="00000000">
        <w:rPr>
          <w:rtl w:val="0"/>
        </w:rPr>
        <w:t xml:space="preserve"> mi bylo doručeno rozhodnutí ředitele školy č.j. &lt;</w:t>
      </w:r>
      <w:r w:rsidDel="00000000" w:rsidR="00000000" w:rsidRPr="00000000">
        <w:rPr>
          <w:i w:val="1"/>
          <w:rtl w:val="0"/>
        </w:rPr>
        <w:t xml:space="preserve">číslo jednací rozhodnutí&gt;</w:t>
      </w:r>
      <w:r w:rsidDel="00000000" w:rsidR="00000000" w:rsidRPr="00000000">
        <w:rPr>
          <w:rtl w:val="0"/>
        </w:rPr>
        <w:t xml:space="preserve"> ze dne &lt;</w:t>
      </w:r>
      <w:r w:rsidDel="00000000" w:rsidR="00000000" w:rsidRPr="00000000">
        <w:rPr>
          <w:i w:val="1"/>
          <w:rtl w:val="0"/>
        </w:rPr>
        <w:t xml:space="preserve">datum, které je uvedeno na rozhodnutí&gt;</w:t>
      </w:r>
      <w:r w:rsidDel="00000000" w:rsidR="00000000" w:rsidRPr="00000000">
        <w:rPr>
          <w:rtl w:val="0"/>
        </w:rPr>
        <w:t xml:space="preserve"> o nepřijetí ke vzdělávání v oboru </w:t>
      </w:r>
      <w:r w:rsidDel="00000000" w:rsidR="00000000" w:rsidRPr="00000000">
        <w:rPr>
          <w:i w:val="1"/>
          <w:rtl w:val="0"/>
        </w:rPr>
        <w:t xml:space="preserve">&lt;název a příp. kód oboru&gt;</w:t>
      </w:r>
      <w:r w:rsidDel="00000000" w:rsidR="00000000" w:rsidRPr="00000000">
        <w:rPr>
          <w:rtl w:val="0"/>
        </w:rPr>
        <w:t xml:space="preserve">. Proti tomuto rozhodnutí podávám ve smyslu § 60e odst. 3 zákona č. 561/2004 Sb., o předškolním, základním, středním, vyšším odborném a jiném vzdělávání (školského zákona) a § 81 a násl. zákona č. 500/2004 Sb., správního řádu, odvolání.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Žádám ředitele školy, aby rozhodl v souladu s § 183 odst. 3 školského zákona, tedy aby uchazeče přijal, pokud jej lze přijmout po uplynutí lhůty pro odevzdání zápisových lístků úspěšných uchazečů.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V ……………………………… dne ………………………………..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…………………………………………………….</w:t>
      </w:r>
    </w:p>
    <w:p w:rsidR="00000000" w:rsidDel="00000000" w:rsidP="00000000" w:rsidRDefault="00000000" w:rsidRPr="00000000" w14:paraId="00000022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podpis zletilého uchazeče/zákonného zástupce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