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A0E29" w14:textId="77777777" w:rsidR="00502ADE" w:rsidRPr="00180EE5" w:rsidRDefault="00502ADE" w:rsidP="00180EE5">
      <w:pPr>
        <w:rPr>
          <w:b/>
          <w:bCs/>
        </w:rPr>
      </w:pPr>
    </w:p>
    <w:p w14:paraId="25F0F581" w14:textId="0CC46208" w:rsidR="00176BD9" w:rsidRDefault="00141EBC" w:rsidP="00176BD9">
      <w:pPr>
        <w:rPr>
          <w:b/>
          <w:bCs/>
        </w:rPr>
      </w:pPr>
      <w:r w:rsidRPr="00502ADE">
        <w:rPr>
          <w:b/>
          <w:bCs/>
        </w:rPr>
        <w:t>DODATEK</w:t>
      </w:r>
      <w:r w:rsidR="00176BD9" w:rsidRPr="00502ADE">
        <w:rPr>
          <w:b/>
          <w:bCs/>
        </w:rPr>
        <w:t xml:space="preserve"> Č.J.</w:t>
      </w:r>
      <w:r w:rsidR="00502ADE" w:rsidRPr="00502ADE">
        <w:rPr>
          <w:b/>
          <w:bCs/>
        </w:rPr>
        <w:t xml:space="preserve"> ZŠ/CH-934/2</w:t>
      </w:r>
      <w:r w:rsidR="00FA4ABE">
        <w:rPr>
          <w:b/>
          <w:bCs/>
        </w:rPr>
        <w:t>0</w:t>
      </w:r>
      <w:r w:rsidR="00502ADE" w:rsidRPr="00502ADE">
        <w:rPr>
          <w:b/>
          <w:bCs/>
        </w:rPr>
        <w:t>24</w:t>
      </w:r>
    </w:p>
    <w:p w14:paraId="31D74894" w14:textId="28071DB9" w:rsidR="007D51F9" w:rsidRDefault="00141EBC" w:rsidP="00817D0E">
      <w:pPr>
        <w:rPr>
          <w:b/>
          <w:bCs/>
        </w:rPr>
      </w:pPr>
      <w:r>
        <w:rPr>
          <w:b/>
          <w:bCs/>
        </w:rPr>
        <w:t xml:space="preserve"> KE ŠKOLNÍMU ŘÁDU </w:t>
      </w:r>
      <w:r w:rsidR="007D51F9">
        <w:rPr>
          <w:b/>
          <w:bCs/>
        </w:rPr>
        <w:t>č.j. ZŠ/CH-685/2022</w:t>
      </w:r>
    </w:p>
    <w:p w14:paraId="4F53754E" w14:textId="30CF95E4" w:rsidR="0060276E" w:rsidRDefault="0060276E" w:rsidP="0060276E">
      <w:pPr>
        <w:pStyle w:val="Odstavecseseznamem"/>
        <w:numPr>
          <w:ilvl w:val="0"/>
          <w:numId w:val="3"/>
        </w:numPr>
        <w:rPr>
          <w:b/>
          <w:bCs/>
          <w:u w:val="single"/>
        </w:rPr>
      </w:pPr>
      <w:r w:rsidRPr="0060276E">
        <w:rPr>
          <w:b/>
          <w:bCs/>
          <w:u w:val="single"/>
        </w:rPr>
        <w:t>Mobilní zařízení a jejich používání žáky ve škole</w:t>
      </w:r>
    </w:p>
    <w:p w14:paraId="1DA272F5" w14:textId="4E9E3769" w:rsidR="00F41BC7" w:rsidRPr="00F41BC7" w:rsidRDefault="00F41BC7" w:rsidP="00F41BC7">
      <w:pPr>
        <w:rPr>
          <w:b/>
          <w:bCs/>
          <w:u w:val="single"/>
        </w:rPr>
      </w:pPr>
      <w:r>
        <w:rPr>
          <w:b/>
          <w:bCs/>
          <w:u w:val="single"/>
        </w:rPr>
        <w:t xml:space="preserve">Své osobní záležitosti si může žák vyřídit pomocí mobilního zařízení </w:t>
      </w:r>
      <w:r w:rsidR="004F11C7">
        <w:rPr>
          <w:b/>
          <w:bCs/>
          <w:u w:val="single"/>
        </w:rPr>
        <w:t xml:space="preserve">v době </w:t>
      </w:r>
      <w:r>
        <w:rPr>
          <w:b/>
          <w:bCs/>
          <w:u w:val="single"/>
        </w:rPr>
        <w:t>před vyučováním</w:t>
      </w:r>
      <w:r w:rsidR="004F11C7">
        <w:rPr>
          <w:b/>
          <w:bCs/>
          <w:u w:val="single"/>
        </w:rPr>
        <w:t xml:space="preserve"> do 7:50 hodin</w:t>
      </w:r>
      <w:r>
        <w:rPr>
          <w:b/>
          <w:bCs/>
          <w:u w:val="single"/>
        </w:rPr>
        <w:t xml:space="preserve"> a o přestávce po 1. vyučovací hodině.</w:t>
      </w:r>
    </w:p>
    <w:p w14:paraId="6BA93082" w14:textId="20B9B892" w:rsidR="001441F8" w:rsidRDefault="007D51F9" w:rsidP="00817D0E">
      <w:r w:rsidRPr="0060276E">
        <w:t>Týká se oddílu</w:t>
      </w:r>
      <w:r w:rsidR="009B008A">
        <w:t xml:space="preserve"> školního řádu</w:t>
      </w:r>
      <w:r w:rsidRPr="0060276E">
        <w:t xml:space="preserve"> </w:t>
      </w:r>
      <w:r w:rsidR="00141EBC" w:rsidRPr="0060276E">
        <w:t xml:space="preserve">– </w:t>
      </w:r>
      <w:r w:rsidRPr="0060276E">
        <w:t>ŽÁCI JSOU POVINNI – BOD 13 a dotkne se i oddílu</w:t>
      </w:r>
      <w:r w:rsidR="001441F8">
        <w:t xml:space="preserve"> (kapitoly)</w:t>
      </w:r>
      <w:r w:rsidRPr="0060276E">
        <w:t xml:space="preserve"> </w:t>
      </w:r>
    </w:p>
    <w:p w14:paraId="404CD287" w14:textId="7D136225" w:rsidR="00141EBC" w:rsidRPr="0060276E" w:rsidRDefault="007D51F9" w:rsidP="00817D0E">
      <w:r w:rsidRPr="0060276E">
        <w:t xml:space="preserve">ŽÁCI NESMĚJÍ - </w:t>
      </w:r>
      <w:r w:rsidR="00141EBC" w:rsidRPr="0060276E">
        <w:t xml:space="preserve">BOD </w:t>
      </w:r>
      <w:r w:rsidRPr="0060276E">
        <w:t>2</w:t>
      </w:r>
    </w:p>
    <w:p w14:paraId="781968B2" w14:textId="59A594DD" w:rsidR="00817D0E" w:rsidRDefault="00817D0E" w:rsidP="00817D0E">
      <w:pPr>
        <w:rPr>
          <w:b/>
          <w:bCs/>
        </w:rPr>
      </w:pPr>
      <w:r w:rsidRPr="007E346A">
        <w:rPr>
          <w:b/>
          <w:bCs/>
        </w:rPr>
        <w:t>ŽÁCI JSOU POVINNI:</w:t>
      </w:r>
    </w:p>
    <w:p w14:paraId="05358413" w14:textId="74B8B235" w:rsidR="001F78AF" w:rsidRPr="007E346A" w:rsidRDefault="001F78AF" w:rsidP="00817D0E">
      <w:pPr>
        <w:rPr>
          <w:b/>
          <w:bCs/>
        </w:rPr>
      </w:pPr>
      <w:r>
        <w:rPr>
          <w:b/>
          <w:bCs/>
        </w:rPr>
        <w:t>Mobilní z</w:t>
      </w:r>
      <w:r w:rsidRPr="007E346A">
        <w:rPr>
          <w:b/>
          <w:bCs/>
        </w:rPr>
        <w:t>ařízení vypnou</w:t>
      </w:r>
      <w:r>
        <w:rPr>
          <w:b/>
          <w:bCs/>
        </w:rPr>
        <w:t>t</w:t>
      </w:r>
      <w:r w:rsidRPr="007E346A">
        <w:rPr>
          <w:b/>
          <w:bCs/>
        </w:rPr>
        <w:t xml:space="preserve"> a ulož</w:t>
      </w:r>
      <w:r>
        <w:rPr>
          <w:b/>
          <w:bCs/>
        </w:rPr>
        <w:t>it</w:t>
      </w:r>
      <w:r w:rsidRPr="007E346A">
        <w:rPr>
          <w:b/>
          <w:bCs/>
        </w:rPr>
        <w:t xml:space="preserve"> do tašky</w:t>
      </w:r>
      <w:r w:rsidR="00D92A8E">
        <w:rPr>
          <w:b/>
          <w:bCs/>
        </w:rPr>
        <w:t xml:space="preserve"> při všech vyučovacích hodinách a při všech přestávkách, kromě doby před 1. vyučovací hodinou a 1. přestávky po první vyučovací hodině,</w:t>
      </w:r>
      <w:r w:rsidRPr="007E346A">
        <w:rPr>
          <w:b/>
          <w:bCs/>
        </w:rPr>
        <w:t xml:space="preserve"> a opět zapnou</w:t>
      </w:r>
      <w:r>
        <w:rPr>
          <w:b/>
          <w:bCs/>
        </w:rPr>
        <w:t>t</w:t>
      </w:r>
      <w:r w:rsidRPr="007E346A">
        <w:rPr>
          <w:b/>
          <w:bCs/>
        </w:rPr>
        <w:t xml:space="preserve"> až po opuštění budovy</w:t>
      </w:r>
      <w:r>
        <w:rPr>
          <w:b/>
          <w:bCs/>
        </w:rPr>
        <w:t xml:space="preserve"> školy</w:t>
      </w:r>
      <w:r w:rsidRPr="007E346A">
        <w:rPr>
          <w:b/>
          <w:bCs/>
        </w:rPr>
        <w:t xml:space="preserve"> po skončení vyučování. </w:t>
      </w:r>
    </w:p>
    <w:p w14:paraId="01D27FBC" w14:textId="4C041D82" w:rsidR="00817D0E" w:rsidRPr="007E346A" w:rsidRDefault="00817D0E" w:rsidP="00817D0E">
      <w:pPr>
        <w:rPr>
          <w:b/>
          <w:bCs/>
        </w:rPr>
      </w:pPr>
      <w:r w:rsidRPr="007E346A">
        <w:rPr>
          <w:b/>
          <w:bCs/>
        </w:rPr>
        <w:t>Nepoužívat mobilní telefon ani jiná zařízení s připojením k internetu ke komunikaci, záznamu či produkci v průběhu vyučování ani o přestávkách</w:t>
      </w:r>
      <w:r w:rsidR="001F78AF">
        <w:rPr>
          <w:b/>
          <w:bCs/>
        </w:rPr>
        <w:t>.</w:t>
      </w:r>
    </w:p>
    <w:p w14:paraId="21DE2F54" w14:textId="77777777" w:rsidR="00817D0E" w:rsidRPr="007E346A" w:rsidRDefault="00817D0E" w:rsidP="00817D0E">
      <w:pPr>
        <w:rPr>
          <w:b/>
          <w:bCs/>
        </w:rPr>
      </w:pPr>
      <w:r w:rsidRPr="007E346A">
        <w:rPr>
          <w:b/>
          <w:bCs/>
        </w:rPr>
        <w:t xml:space="preserve">Výjimkou v užívání jsou pouze zdravotní důvody žáka (cukrovka, sluchové omezení apod…) a užití zařízení jako pomůcka při výuce na výslovný pokyn vyučujícího.  </w:t>
      </w:r>
    </w:p>
    <w:p w14:paraId="63CA7854" w14:textId="77777777" w:rsidR="00817D0E" w:rsidRPr="007E346A" w:rsidRDefault="00817D0E" w:rsidP="00817D0E">
      <w:pPr>
        <w:rPr>
          <w:b/>
          <w:bCs/>
        </w:rPr>
      </w:pPr>
      <w:r w:rsidRPr="007E346A">
        <w:rPr>
          <w:b/>
          <w:bCs/>
        </w:rPr>
        <w:t xml:space="preserve">ŽÁK SE MŮŽE domluvit </w:t>
      </w:r>
      <w:r>
        <w:rPr>
          <w:b/>
          <w:bCs/>
        </w:rPr>
        <w:t xml:space="preserve">na použití mobilního zařízení </w:t>
      </w:r>
      <w:r w:rsidRPr="007E346A">
        <w:rPr>
          <w:b/>
          <w:bCs/>
        </w:rPr>
        <w:t xml:space="preserve">se svým třídním učitelem nebo s učitelem konajícím dohled v případě řešení nutného kontaktu se zákonnými zástupci.  </w:t>
      </w:r>
    </w:p>
    <w:p w14:paraId="697722C4" w14:textId="77777777" w:rsidR="00817D0E" w:rsidRPr="007E346A" w:rsidRDefault="00817D0E" w:rsidP="00817D0E">
      <w:pPr>
        <w:rPr>
          <w:b/>
          <w:bCs/>
        </w:rPr>
      </w:pPr>
      <w:r w:rsidRPr="007E346A">
        <w:rPr>
          <w:b/>
          <w:bCs/>
        </w:rPr>
        <w:t>Žáci, kteří tráví polední pauzu venku, mají svobodnou možnost použít mobilní telefon v tomto svém volnu, proto také žáci, kteří tráví polední přestávku na zvoleném místě ve škole, mohou mobilní telefon používat, ovšem mimo zóny bez mobilu (zónami bez mobilu jsme vyhlásili hernu, školní knihovnu, odpočinkov</w:t>
      </w:r>
      <w:r>
        <w:rPr>
          <w:b/>
          <w:bCs/>
        </w:rPr>
        <w:t>é</w:t>
      </w:r>
      <w:r w:rsidRPr="007E346A">
        <w:rPr>
          <w:b/>
          <w:bCs/>
        </w:rPr>
        <w:t xml:space="preserve"> tich</w:t>
      </w:r>
      <w:r>
        <w:rPr>
          <w:b/>
          <w:bCs/>
        </w:rPr>
        <w:t>é</w:t>
      </w:r>
      <w:r w:rsidRPr="007E346A">
        <w:rPr>
          <w:b/>
          <w:bCs/>
        </w:rPr>
        <w:t xml:space="preserve"> koutk</w:t>
      </w:r>
      <w:r>
        <w:rPr>
          <w:b/>
          <w:bCs/>
        </w:rPr>
        <w:t>y</w:t>
      </w:r>
      <w:r w:rsidRPr="007E346A">
        <w:rPr>
          <w:b/>
          <w:bCs/>
        </w:rPr>
        <w:t xml:space="preserve"> na nové budově, odpočinkový tichý koutek na staré budově a ŠKOLNÍ JÍDELNU).</w:t>
      </w:r>
    </w:p>
    <w:p w14:paraId="1A7D9F1C" w14:textId="77777777" w:rsidR="00817D0E" w:rsidRPr="0031766D" w:rsidRDefault="00817D0E" w:rsidP="00817D0E">
      <w:pPr>
        <w:rPr>
          <w:b/>
          <w:bCs/>
        </w:rPr>
      </w:pPr>
      <w:r w:rsidRPr="0031766D">
        <w:rPr>
          <w:b/>
          <w:bCs/>
        </w:rPr>
        <w:t xml:space="preserve">Jakmile žák poruší pravidlo o vypnutí a uložení mobilu, postupuje škola takto: </w:t>
      </w:r>
    </w:p>
    <w:p w14:paraId="604DA9D8" w14:textId="77777777" w:rsidR="00817D0E" w:rsidRPr="00CB0C58" w:rsidRDefault="00817D0E" w:rsidP="00817D0E">
      <w:pPr>
        <w:jc w:val="both"/>
        <w:rPr>
          <w:b/>
          <w:bCs/>
        </w:rPr>
      </w:pPr>
      <w:r w:rsidRPr="00CB0C58">
        <w:rPr>
          <w:b/>
          <w:bCs/>
        </w:rPr>
        <w:t xml:space="preserve">a) Jestliže mobil není pouze uložený, ale je vypnutý – vyzve zaměstnanec školy žáka, aby si zařízení uložil, a poučí ho opakovaně o nutnosti dodržovat pravidlo. </w:t>
      </w:r>
    </w:p>
    <w:p w14:paraId="1E79B7E9" w14:textId="77777777" w:rsidR="00817D0E" w:rsidRPr="00CB0C58" w:rsidRDefault="00817D0E" w:rsidP="00817D0E">
      <w:pPr>
        <w:jc w:val="both"/>
        <w:rPr>
          <w:b/>
          <w:bCs/>
        </w:rPr>
      </w:pPr>
      <w:r w:rsidRPr="00CB0C58">
        <w:rPr>
          <w:b/>
          <w:bCs/>
        </w:rPr>
        <w:t xml:space="preserve">b) Jestliže zvonění nebo jiné zvuky vyrušují při vyučovací hodině, vyzve učitel žáka, aby mobil vypnul a odložil do zásuvky učitelova stolu. Vrátí mu ho po skončení vyučovací hodiny tak, že otevře zásuvku, žák si zařízení sám odebere a učitel ho poučí o nutnosti pravidlo dodržovat. Současně mu sdělí, že při opakování mu bude uloženo kázeňské opatření. </w:t>
      </w:r>
    </w:p>
    <w:p w14:paraId="3E912376" w14:textId="31A3163F" w:rsidR="00817D0E" w:rsidRPr="00CB0C58" w:rsidRDefault="00817D0E" w:rsidP="00817D0E">
      <w:pPr>
        <w:jc w:val="both"/>
        <w:rPr>
          <w:b/>
          <w:bCs/>
        </w:rPr>
      </w:pPr>
      <w:r w:rsidRPr="00CB0C58">
        <w:rPr>
          <w:b/>
          <w:bCs/>
        </w:rPr>
        <w:t xml:space="preserve">c) Jestliže žák zařízení aktivně používá pro vlastní potřebu během přestávek, vyzve ho zaměstnanec školy, aby zařízení odevzdal do kanceláře školy a doprovodí ho tam asistentka pedagoga. Zařízení bude uloženo do školního trezoru a žákovi vydáno po skončení vyučování. Žák před zaměstnancem školy sám zařízení vypne, uloží do obálky, obálku zalepí, napíše na ni své jméno a třídu a podepíše se tak, aby podpis překrýval místo, kde se obálka lepí. Zaměstnanec na obálku napíše datum a čas uložení a jméno toho, kdo žáka do kanceláře doprovodil. Po skončení vyučování si může mobil žák vyzvednout. Jestliže si ho nevyzvedne v daný den, vyzvedne si ho v jiný den. Při vyzvednutí zařízení žák obálku sám rozlepí, zařízení si zkontroluje a je současně poučen o tom, že je nutné pravidlo </w:t>
      </w:r>
      <w:r w:rsidRPr="00CB0C58">
        <w:rPr>
          <w:b/>
          <w:bCs/>
        </w:rPr>
        <w:lastRenderedPageBreak/>
        <w:t>dodržovat a že při opakování</w:t>
      </w:r>
      <w:r w:rsidR="001441F8">
        <w:rPr>
          <w:b/>
          <w:bCs/>
        </w:rPr>
        <w:t xml:space="preserve"> používání mobilního telefonu</w:t>
      </w:r>
      <w:r w:rsidRPr="00CB0C58">
        <w:rPr>
          <w:b/>
          <w:bCs/>
        </w:rPr>
        <w:t xml:space="preserve"> mu bude uloženo kázeňské opatření (pokud je to použití mobilu ve vyučovací hodině). Obálku škola uchová pro další potřebu. </w:t>
      </w:r>
    </w:p>
    <w:p w14:paraId="610A3A16" w14:textId="2CE831A7" w:rsidR="00817D0E" w:rsidRDefault="00817D0E" w:rsidP="00817D0E">
      <w:pPr>
        <w:jc w:val="both"/>
        <w:rPr>
          <w:b/>
          <w:bCs/>
        </w:rPr>
      </w:pPr>
      <w:r w:rsidRPr="00CB0C58">
        <w:rPr>
          <w:b/>
          <w:bCs/>
        </w:rPr>
        <w:t>d) Jestliže žák zařízení aktivně používá a tím poškozuje práva ostatních nebo vzniklo důvodné podezření, že se to stalo, vyzve ho zaměstnanec školy, aby zařízení odevzdal do kanceláře školy a doprovodí ho tam asistentka pedagoga. V kanceláři školy dojde k zajištění důkazů uložených v mobilu a to tak, že s mobilem manipuluje žák pod dohledem zaměstnance. Poté bude mobil uložen do školního trezoru. Škola kontaktujte zákonného zástupce a sdělí mu, že zařízení je uloženo v trezoru školy a je vypnuté a zapečetěné. Současně ho vyzve k návštěvě školy v úředních hodinách. Při předání je osobně přítomna ředitelka školy nebo jí pověřená úřední osoba. Žáku bude uloženo kázeňské opatření (pokud použití mobilu</w:t>
      </w:r>
      <w:r w:rsidR="001441F8">
        <w:rPr>
          <w:b/>
          <w:bCs/>
        </w:rPr>
        <w:t xml:space="preserve"> sloužilo</w:t>
      </w:r>
      <w:r w:rsidRPr="00CB0C58">
        <w:rPr>
          <w:b/>
          <w:bCs/>
        </w:rPr>
        <w:t xml:space="preserve"> k poškození jiného žáka ve vyučovací hodině </w:t>
      </w:r>
      <w:r w:rsidR="001441F8">
        <w:rPr>
          <w:b/>
          <w:bCs/>
        </w:rPr>
        <w:t>nebo</w:t>
      </w:r>
      <w:r w:rsidRPr="00CB0C58">
        <w:rPr>
          <w:b/>
          <w:bCs/>
        </w:rPr>
        <w:t xml:space="preserve"> o přestávce).</w:t>
      </w:r>
    </w:p>
    <w:p w14:paraId="639BC81E" w14:textId="77777777" w:rsidR="0060276E" w:rsidRDefault="0060276E" w:rsidP="00817D0E">
      <w:pPr>
        <w:jc w:val="both"/>
        <w:rPr>
          <w:b/>
          <w:bCs/>
        </w:rPr>
      </w:pPr>
    </w:p>
    <w:p w14:paraId="67947520" w14:textId="056085A1" w:rsidR="004E1311" w:rsidRPr="00047845" w:rsidRDefault="0060276E" w:rsidP="00047845">
      <w:pPr>
        <w:rPr>
          <w:b/>
          <w:bCs/>
        </w:rPr>
      </w:pPr>
      <w:r w:rsidRPr="00047845">
        <w:rPr>
          <w:b/>
          <w:bCs/>
        </w:rPr>
        <w:t xml:space="preserve"> II.  </w:t>
      </w:r>
      <w:r w:rsidR="004E1311" w:rsidRPr="00047845">
        <w:rPr>
          <w:b/>
          <w:bCs/>
        </w:rPr>
        <w:t>oddíl Podrobnosti o pravidlech vzájemných vztahů se zaměstnanci ve škole</w:t>
      </w:r>
    </w:p>
    <w:p w14:paraId="703F415B" w14:textId="2B49F849" w:rsidR="0060276E" w:rsidRPr="0060276E" w:rsidRDefault="004E1311" w:rsidP="00047845">
      <w:r w:rsidRPr="00047845">
        <w:rPr>
          <w:b/>
          <w:bCs/>
        </w:rPr>
        <w:t xml:space="preserve">Nově bod 11. </w:t>
      </w:r>
      <w:r w:rsidR="0060276E" w:rsidRPr="00047845">
        <w:rPr>
          <w:b/>
          <w:bCs/>
          <w:u w:val="single"/>
        </w:rPr>
        <w:t>Poskytování zdravotní podpory žákům</w:t>
      </w:r>
      <w:r w:rsidR="0060276E" w:rsidRPr="00522564">
        <w:t xml:space="preserve"> </w:t>
      </w:r>
    </w:p>
    <w:p w14:paraId="5719B52B" w14:textId="77777777" w:rsidR="0060276E" w:rsidRDefault="0060276E" w:rsidP="00047845">
      <w:r w:rsidRPr="00522564">
        <w:t>Zdravotní podporu škola poskytuje žákům výhradně tehdy, je-li z časových důvodů nezbytné provést příslušné laické úkony jako je medikace apod. během pobytu dítěte ve škole. Neodkladné stavy budou řešeny bez zbytečného prodlení za pomoci zdravotnické záchranné služby. Laické úkony mohou na žádost rodičů provádět zaměstnanci školy, pokud jsou k nim proškolení, jen pokud s touto činností sami souhlasí a pokud byl uzavřen písemný plán podpory. Tuto činnost nelze zaměstnanci školy bez jeho souhlasu nařídit. Odpovědnost za zajištění zdravotní podpory dětem nesou zákonní zástupci dítěte, ti pak musí zajistit podporu jinou osobou, než je zaměstnanec školy.  Pokud bude podpora poskytnuta jinými osobami, škola pro to vytvoří vhodné podmínky podle svých možností. K provedení zdravotních výkonů škola sama takovou osobu nezajišťuje, pouze umožní poskytování zdravotních služeb v prostorách školy.</w:t>
      </w:r>
    </w:p>
    <w:p w14:paraId="165C22C4" w14:textId="77777777" w:rsidR="0060276E" w:rsidRDefault="0060276E" w:rsidP="00817D0E">
      <w:pPr>
        <w:jc w:val="both"/>
        <w:rPr>
          <w:b/>
          <w:bCs/>
        </w:rPr>
      </w:pPr>
    </w:p>
    <w:p w14:paraId="29C2BE6D" w14:textId="13D8DFD5" w:rsidR="0060276E" w:rsidRDefault="0060276E" w:rsidP="00817D0E">
      <w:pPr>
        <w:jc w:val="both"/>
        <w:rPr>
          <w:b/>
          <w:bCs/>
        </w:rPr>
      </w:pPr>
      <w:r>
        <w:rPr>
          <w:b/>
          <w:bCs/>
        </w:rPr>
        <w:t>Školská rada projednala a souhlasí dne 29.8.2024</w:t>
      </w:r>
    </w:p>
    <w:p w14:paraId="2E732CB4" w14:textId="48AAE91D" w:rsidR="0060276E" w:rsidRPr="00CB0C58" w:rsidRDefault="0060276E" w:rsidP="00817D0E">
      <w:pPr>
        <w:jc w:val="both"/>
        <w:rPr>
          <w:b/>
          <w:bCs/>
        </w:rPr>
      </w:pPr>
      <w:r>
        <w:rPr>
          <w:b/>
          <w:bCs/>
        </w:rPr>
        <w:t>Pedagogická rada projednala dne 31.10.2024</w:t>
      </w:r>
    </w:p>
    <w:p w14:paraId="47B8B110" w14:textId="77777777" w:rsidR="00F244ED" w:rsidRPr="0060276E" w:rsidRDefault="00F244ED" w:rsidP="00F244ED">
      <w:r w:rsidRPr="0060276E">
        <w:t>PLATNOST OD 1.11.2024</w:t>
      </w:r>
    </w:p>
    <w:p w14:paraId="136D9293" w14:textId="77777777" w:rsidR="00F244ED" w:rsidRDefault="00F244ED" w:rsidP="00F244ED">
      <w:pPr>
        <w:rPr>
          <w:b/>
          <w:bCs/>
        </w:rPr>
      </w:pPr>
      <w:r w:rsidRPr="0060276E">
        <w:t>ÚČINNOST OD 1.11.2024</w:t>
      </w:r>
    </w:p>
    <w:p w14:paraId="7BC0AA98" w14:textId="77777777" w:rsidR="00180EE5" w:rsidRDefault="00180EE5" w:rsidP="0031766D">
      <w:pPr>
        <w:jc w:val="both"/>
      </w:pPr>
    </w:p>
    <w:p w14:paraId="38246F97" w14:textId="078B080E" w:rsidR="00176BD9" w:rsidRDefault="00414959" w:rsidP="0031766D">
      <w:pPr>
        <w:jc w:val="both"/>
      </w:pPr>
      <w:r>
        <w:t xml:space="preserve">V Chrasti dne 31.10.2024                                                         </w:t>
      </w:r>
    </w:p>
    <w:p w14:paraId="2B51B1A9" w14:textId="4EEDDC6E" w:rsidR="00817D0E" w:rsidRDefault="00414959" w:rsidP="0031766D">
      <w:pPr>
        <w:jc w:val="both"/>
      </w:pPr>
      <w:r>
        <w:t>Mgr. Lenka Budínská, ředitelka školy</w:t>
      </w:r>
    </w:p>
    <w:p w14:paraId="0CBE24B7" w14:textId="162E4147" w:rsidR="00176BD9" w:rsidRDefault="00176BD9" w:rsidP="0031766D">
      <w:pPr>
        <w:jc w:val="both"/>
      </w:pPr>
    </w:p>
    <w:sectPr w:rsidR="00176B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9490E"/>
    <w:multiLevelType w:val="hybridMultilevel"/>
    <w:tmpl w:val="35AC99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FBA576B"/>
    <w:multiLevelType w:val="hybridMultilevel"/>
    <w:tmpl w:val="35AC99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2302AAB"/>
    <w:multiLevelType w:val="hybridMultilevel"/>
    <w:tmpl w:val="4A0C1D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D1C6EAC"/>
    <w:multiLevelType w:val="hybridMultilevel"/>
    <w:tmpl w:val="914A41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0920140"/>
    <w:multiLevelType w:val="hybridMultilevel"/>
    <w:tmpl w:val="A1E07C36"/>
    <w:lvl w:ilvl="0" w:tplc="8AD45C7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19579434">
    <w:abstractNumId w:val="1"/>
  </w:num>
  <w:num w:numId="2" w16cid:durableId="1862738252">
    <w:abstractNumId w:val="0"/>
  </w:num>
  <w:num w:numId="3" w16cid:durableId="882912290">
    <w:abstractNumId w:val="4"/>
  </w:num>
  <w:num w:numId="4" w16cid:durableId="1216234247">
    <w:abstractNumId w:val="2"/>
  </w:num>
  <w:num w:numId="5" w16cid:durableId="6950388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564"/>
    <w:rsid w:val="00031FDB"/>
    <w:rsid w:val="00047845"/>
    <w:rsid w:val="00091FB7"/>
    <w:rsid w:val="000E6F97"/>
    <w:rsid w:val="00141EBC"/>
    <w:rsid w:val="001441F8"/>
    <w:rsid w:val="00176BD9"/>
    <w:rsid w:val="00180EE5"/>
    <w:rsid w:val="001C7564"/>
    <w:rsid w:val="001F78AF"/>
    <w:rsid w:val="002C19E6"/>
    <w:rsid w:val="0031766D"/>
    <w:rsid w:val="00414959"/>
    <w:rsid w:val="00466B11"/>
    <w:rsid w:val="00491D40"/>
    <w:rsid w:val="004E1311"/>
    <w:rsid w:val="004F11C7"/>
    <w:rsid w:val="00502ADE"/>
    <w:rsid w:val="00545DAF"/>
    <w:rsid w:val="0060276E"/>
    <w:rsid w:val="00656BCF"/>
    <w:rsid w:val="00686350"/>
    <w:rsid w:val="007D51F9"/>
    <w:rsid w:val="007E346A"/>
    <w:rsid w:val="00813C4C"/>
    <w:rsid w:val="00817D0E"/>
    <w:rsid w:val="00822C9B"/>
    <w:rsid w:val="009B008A"/>
    <w:rsid w:val="00A017C8"/>
    <w:rsid w:val="00A077E9"/>
    <w:rsid w:val="00A1381C"/>
    <w:rsid w:val="00A30753"/>
    <w:rsid w:val="00AA2F26"/>
    <w:rsid w:val="00B7218A"/>
    <w:rsid w:val="00C91C63"/>
    <w:rsid w:val="00CB0C58"/>
    <w:rsid w:val="00CC17E8"/>
    <w:rsid w:val="00D22133"/>
    <w:rsid w:val="00D92A8E"/>
    <w:rsid w:val="00F244ED"/>
    <w:rsid w:val="00F41BC7"/>
    <w:rsid w:val="00FA4A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E6B7C"/>
  <w15:chartTrackingRefBased/>
  <w15:docId w15:val="{DFB12ECD-B84E-4930-BBED-5219E89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45D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764990">
      <w:bodyDiv w:val="1"/>
      <w:marLeft w:val="0"/>
      <w:marRight w:val="0"/>
      <w:marTop w:val="0"/>
      <w:marBottom w:val="0"/>
      <w:divBdr>
        <w:top w:val="none" w:sz="0" w:space="0" w:color="auto"/>
        <w:left w:val="none" w:sz="0" w:space="0" w:color="auto"/>
        <w:bottom w:val="none" w:sz="0" w:space="0" w:color="auto"/>
        <w:right w:val="none" w:sz="0" w:space="0" w:color="auto"/>
      </w:divBdr>
    </w:div>
    <w:div w:id="136636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873</TotalTime>
  <Pages>2</Pages>
  <Words>743</Words>
  <Characters>4387</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Budínská - Zkoumavé čtení</dc:creator>
  <cp:keywords/>
  <dc:description/>
  <cp:lastModifiedBy>Lenka Budínská - Zkoumavé čtení</cp:lastModifiedBy>
  <cp:revision>11</cp:revision>
  <cp:lastPrinted>2024-09-30T13:28:00Z</cp:lastPrinted>
  <dcterms:created xsi:type="dcterms:W3CDTF">2024-09-30T13:32:00Z</dcterms:created>
  <dcterms:modified xsi:type="dcterms:W3CDTF">2025-04-30T12:21:00Z</dcterms:modified>
</cp:coreProperties>
</file>