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7B" w:rsidRDefault="00236680">
      <w:pPr>
        <w:rPr>
          <w:sz w:val="24"/>
          <w:szCs w:val="24"/>
        </w:rPr>
      </w:pPr>
      <w:r>
        <w:rPr>
          <w:b/>
          <w:sz w:val="28"/>
          <w:szCs w:val="28"/>
        </w:rPr>
        <w:t>Počítačová kriminalita</w:t>
      </w:r>
    </w:p>
    <w:p w:rsidR="00236680" w:rsidRDefault="00236680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>„Počítačová kriminalita“ je termín, kterým se označuje skupina trestných činů majících stejný charakter. Aby bylo možno hovořit o počítačové kriminalitě, musí pachatel ke svému jednání nejen užít výpočetní techniku, ale jeho jednání musí také naplňovat znaky skutkové podstaty některého trestného činu uvedeného v trestním zákoně. Nebezpečnost takového jednání musí dosahovat požadovaného stupně nebezpečnosti činu pro společnost.</w:t>
      </w:r>
    </w:p>
    <w:p w:rsidR="00236680" w:rsidRDefault="00236680" w:rsidP="0035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Úkol: Zkuste vymyslet tři konkrétní nezákonné činnosti na internetu. Co bývá častou chybou uživatelů internetu? Pokud zjistíte, že někdo provozuje nezákonnou činnost, kde to můžete ohlásit?</w:t>
      </w:r>
    </w:p>
    <w:p w:rsidR="00236680" w:rsidRDefault="00236680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>Podle Evropské rady jsou do minimálního seznamu trestných činů zahrnovány: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počítačové podvody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počítačové falzifikace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poškozování počítačových dat a programů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počítačová sabotáž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neoprávněný přístup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neoprávněný průnik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neoprávněné kopírování autorsky chráněného programu</w:t>
      </w:r>
    </w:p>
    <w:p w:rsidR="00236680" w:rsidRDefault="00236680" w:rsidP="002366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neoprávněné kopírování fotografie</w:t>
      </w:r>
    </w:p>
    <w:p w:rsidR="0026510A" w:rsidRDefault="0026510A" w:rsidP="00265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volitelného seznamu trestných činů jsou zahrnuty:</w:t>
      </w:r>
    </w:p>
    <w:p w:rsidR="0026510A" w:rsidRDefault="0026510A" w:rsidP="0026510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změna v datech nebo počítačových programech</w:t>
      </w:r>
    </w:p>
    <w:p w:rsidR="0026510A" w:rsidRDefault="0026510A" w:rsidP="0026510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počítačová špionáž</w:t>
      </w:r>
    </w:p>
    <w:p w:rsidR="00C146A3" w:rsidRDefault="0026510A" w:rsidP="003307D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neoprávněné užívání počítače</w:t>
      </w:r>
    </w:p>
    <w:p w:rsidR="00C146A3" w:rsidRPr="00C146A3" w:rsidRDefault="00C146A3" w:rsidP="00C146A3">
      <w:pPr>
        <w:pStyle w:val="Odstavecseseznamem"/>
        <w:jc w:val="both"/>
        <w:rPr>
          <w:sz w:val="24"/>
          <w:szCs w:val="24"/>
        </w:rPr>
      </w:pPr>
    </w:p>
    <w:p w:rsidR="0026510A" w:rsidRPr="00C146A3" w:rsidRDefault="0026510A" w:rsidP="00C146A3">
      <w:pPr>
        <w:jc w:val="both"/>
        <w:rPr>
          <w:sz w:val="24"/>
          <w:szCs w:val="24"/>
        </w:rPr>
      </w:pPr>
      <w:r w:rsidRPr="00C146A3">
        <w:rPr>
          <w:b/>
          <w:sz w:val="28"/>
          <w:szCs w:val="28"/>
        </w:rPr>
        <w:t>Internetové pirátství</w:t>
      </w:r>
      <w:bookmarkStart w:id="0" w:name="_GoBack"/>
      <w:bookmarkEnd w:id="0"/>
    </w:p>
    <w:p w:rsidR="0026510A" w:rsidRDefault="0026510A" w:rsidP="003307D8">
      <w:pPr>
        <w:jc w:val="both"/>
        <w:rPr>
          <w:sz w:val="24"/>
          <w:szCs w:val="24"/>
        </w:rPr>
      </w:pPr>
      <w:r>
        <w:rPr>
          <w:sz w:val="24"/>
          <w:szCs w:val="24"/>
        </w:rPr>
        <w:t>Internetové pirátství se definuje jako zpřístupňování filmů na internetu a následnému stahování (</w:t>
      </w:r>
      <w:proofErr w:type="spellStart"/>
      <w:r>
        <w:rPr>
          <w:sz w:val="24"/>
          <w:szCs w:val="24"/>
        </w:rPr>
        <w:t>downloading</w:t>
      </w:r>
      <w:proofErr w:type="spellEnd"/>
      <w:r>
        <w:rPr>
          <w:sz w:val="24"/>
          <w:szCs w:val="24"/>
        </w:rPr>
        <w:t xml:space="preserve">) a to zejména prostřednictvím peer-to-peer a jiných obdobných sítí (např. Direct </w:t>
      </w:r>
      <w:proofErr w:type="spellStart"/>
      <w:r>
        <w:rPr>
          <w:sz w:val="24"/>
          <w:szCs w:val="24"/>
        </w:rPr>
        <w:t>Connect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BitTorrent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eDonkey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Kazaa</w:t>
      </w:r>
      <w:proofErr w:type="spellEnd"/>
      <w:r>
        <w:rPr>
          <w:sz w:val="24"/>
          <w:szCs w:val="24"/>
        </w:rPr>
        <w:t xml:space="preserve"> apod.) a nabízení vyrobených pirátských nosičů k prodeji na internetu (inzerce v rozličných internetových burzách a klubech).</w:t>
      </w:r>
    </w:p>
    <w:p w:rsidR="0026510A" w:rsidRDefault="0026510A" w:rsidP="00330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Pirátství je protiprávní a obecně je trestným činem porušování autorského práva podle §152 trestního zákona. Trestný čin spáchaný mladistvým (osobou </w:t>
      </w:r>
      <w:r w:rsidR="00C146A3">
        <w:rPr>
          <w:sz w:val="24"/>
          <w:szCs w:val="24"/>
        </w:rPr>
        <w:t>ve věku 15 – 18 let) se nazývá provinění. I mladistvý je povinen nahradit způsobenou škodu a vydat bezdůvodné obohacení!</w:t>
      </w:r>
    </w:p>
    <w:p w:rsidR="00C146A3" w:rsidRPr="00C146A3" w:rsidRDefault="00C146A3" w:rsidP="00330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 – Vyhledejte jaká a) trestní opatření b) výchovná opatření c)ochranná opatření může soud mladistvému uložit</w:t>
      </w:r>
    </w:p>
    <w:sectPr w:rsidR="00C146A3" w:rsidRPr="00C1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759D"/>
    <w:multiLevelType w:val="hybridMultilevel"/>
    <w:tmpl w:val="A7CE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1E0A"/>
    <w:multiLevelType w:val="hybridMultilevel"/>
    <w:tmpl w:val="4D947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F21B9"/>
    <w:multiLevelType w:val="hybridMultilevel"/>
    <w:tmpl w:val="C8A4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B"/>
    <w:rsid w:val="00215337"/>
    <w:rsid w:val="00236680"/>
    <w:rsid w:val="0026510A"/>
    <w:rsid w:val="003307D8"/>
    <w:rsid w:val="00355FE1"/>
    <w:rsid w:val="004D68E0"/>
    <w:rsid w:val="004E797B"/>
    <w:rsid w:val="00BA7256"/>
    <w:rsid w:val="00BB3C03"/>
    <w:rsid w:val="00C146A3"/>
    <w:rsid w:val="00D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2</cp:revision>
  <dcterms:created xsi:type="dcterms:W3CDTF">2020-05-23T13:14:00Z</dcterms:created>
  <dcterms:modified xsi:type="dcterms:W3CDTF">2020-05-23T13:14:00Z</dcterms:modified>
</cp:coreProperties>
</file>